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11" w:type="dxa"/>
        <w:jc w:val="center"/>
        <w:tblCellMar>
          <w:left w:w="70" w:type="dxa"/>
          <w:right w:w="70" w:type="dxa"/>
        </w:tblCellMar>
        <w:tblLook w:val="04A0" w:firstRow="1" w:lastRow="0" w:firstColumn="1" w:lastColumn="0" w:noHBand="0" w:noVBand="1"/>
      </w:tblPr>
      <w:tblGrid>
        <w:gridCol w:w="691"/>
        <w:gridCol w:w="1196"/>
        <w:gridCol w:w="321"/>
        <w:gridCol w:w="294"/>
        <w:gridCol w:w="275"/>
        <w:gridCol w:w="257"/>
        <w:gridCol w:w="266"/>
        <w:gridCol w:w="260"/>
        <w:gridCol w:w="257"/>
        <w:gridCol w:w="241"/>
        <w:gridCol w:w="254"/>
        <w:gridCol w:w="341"/>
        <w:gridCol w:w="341"/>
        <w:gridCol w:w="341"/>
        <w:gridCol w:w="341"/>
        <w:gridCol w:w="341"/>
        <w:gridCol w:w="341"/>
        <w:gridCol w:w="341"/>
        <w:gridCol w:w="341"/>
        <w:gridCol w:w="341"/>
        <w:gridCol w:w="341"/>
        <w:gridCol w:w="341"/>
        <w:gridCol w:w="341"/>
        <w:gridCol w:w="367"/>
        <w:gridCol w:w="341"/>
        <w:gridCol w:w="341"/>
        <w:gridCol w:w="341"/>
        <w:gridCol w:w="341"/>
        <w:gridCol w:w="341"/>
        <w:gridCol w:w="342"/>
        <w:gridCol w:w="341"/>
        <w:gridCol w:w="341"/>
        <w:gridCol w:w="341"/>
        <w:gridCol w:w="341"/>
        <w:gridCol w:w="341"/>
        <w:gridCol w:w="341"/>
        <w:gridCol w:w="341"/>
        <w:gridCol w:w="343"/>
        <w:gridCol w:w="343"/>
        <w:gridCol w:w="343"/>
        <w:gridCol w:w="343"/>
        <w:gridCol w:w="343"/>
        <w:gridCol w:w="343"/>
        <w:gridCol w:w="348"/>
      </w:tblGrid>
      <w:tr w:rsidR="008B3D15" w:rsidRPr="00AE33A4" w:rsidTr="008B3D15">
        <w:trPr>
          <w:trHeight w:val="264"/>
          <w:jc w:val="center"/>
        </w:trPr>
        <w:tc>
          <w:tcPr>
            <w:tcW w:w="15611" w:type="dxa"/>
            <w:gridSpan w:val="44"/>
            <w:tcBorders>
              <w:top w:val="single" w:sz="12" w:space="0" w:color="auto"/>
              <w:left w:val="single" w:sz="12" w:space="0" w:color="auto"/>
              <w:bottom w:val="single" w:sz="12" w:space="0" w:color="auto"/>
              <w:right w:val="single" w:sz="12" w:space="0" w:color="000000"/>
            </w:tcBorders>
            <w:shd w:val="clear" w:color="auto" w:fill="auto"/>
            <w:vAlign w:val="center"/>
          </w:tcPr>
          <w:p w:rsidR="008B3D15" w:rsidRPr="00C75318" w:rsidRDefault="008B3D15" w:rsidP="00C75318">
            <w:pPr>
              <w:pStyle w:val="Balk2"/>
              <w:jc w:val="center"/>
              <w:rPr>
                <w:rFonts w:ascii="Arial TUR" w:hAnsi="Arial TUR" w:cs="Arial TUR"/>
                <w:bCs w:val="0"/>
                <w:i w:val="0"/>
                <w:sz w:val="18"/>
                <w:szCs w:val="18"/>
              </w:rPr>
            </w:pPr>
            <w:bookmarkStart w:id="0" w:name="_Toc241051098"/>
            <w:bookmarkStart w:id="1" w:name="_GoBack"/>
            <w:bookmarkEnd w:id="1"/>
            <w:r w:rsidRPr="00C75318">
              <w:rPr>
                <w:rFonts w:ascii="Arial TUR" w:hAnsi="Arial TUR" w:cs="Arial TUR"/>
                <w:bCs w:val="0"/>
                <w:i w:val="0"/>
                <w:sz w:val="18"/>
                <w:szCs w:val="18"/>
              </w:rPr>
              <w:t xml:space="preserve"> </w:t>
            </w:r>
            <w:r w:rsidRPr="00C75318">
              <w:rPr>
                <w:rFonts w:ascii="Arial TUR" w:hAnsi="Arial TUR" w:cs="Arial TUR"/>
                <w:bCs w:val="0"/>
                <w:i w:val="0"/>
                <w:sz w:val="20"/>
                <w:szCs w:val="18"/>
              </w:rPr>
              <w:t>HAFIZLIK EĞİTİM PROGRAMI EZBERLEME DÖNEMİ ÖĞRENCİ TAKİP ÇİZELGESİ</w:t>
            </w:r>
            <w:bookmarkEnd w:id="0"/>
          </w:p>
        </w:tc>
      </w:tr>
      <w:tr w:rsidR="008B3D15" w:rsidRPr="00AE33A4" w:rsidTr="008B3D15">
        <w:trPr>
          <w:trHeight w:val="390"/>
          <w:jc w:val="center"/>
        </w:trPr>
        <w:tc>
          <w:tcPr>
            <w:tcW w:w="1653" w:type="dxa"/>
            <w:gridSpan w:val="2"/>
            <w:tcBorders>
              <w:top w:val="nil"/>
              <w:left w:val="single" w:sz="4" w:space="0" w:color="auto"/>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Öğrencinin Adı </w:t>
            </w:r>
          </w:p>
        </w:tc>
        <w:tc>
          <w:tcPr>
            <w:tcW w:w="2120"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8B3D15">
            <w:pPr>
              <w:rPr>
                <w:rFonts w:ascii="Arial TUR" w:hAnsi="Arial TUR" w:cs="Arial TUR"/>
                <w:sz w:val="18"/>
                <w:szCs w:val="18"/>
              </w:rPr>
            </w:pPr>
            <w:r w:rsidRPr="00AE33A4">
              <w:rPr>
                <w:rFonts w:ascii="Arial TUR" w:hAnsi="Arial TUR" w:cs="Arial TUR"/>
                <w:sz w:val="18"/>
                <w:szCs w:val="18"/>
              </w:rPr>
              <w:t>Öğrencinin Doğum Tarihi</w:t>
            </w:r>
          </w:p>
        </w:tc>
        <w:tc>
          <w:tcPr>
            <w:tcW w:w="2210"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Ezberleme Dönemi Başlangıç Tarihi</w:t>
            </w:r>
          </w:p>
        </w:tc>
        <w:tc>
          <w:tcPr>
            <w:tcW w:w="2387"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Öngörülen Hafızlık Bitiş Tarihi</w:t>
            </w:r>
          </w:p>
        </w:tc>
        <w:tc>
          <w:tcPr>
            <w:tcW w:w="2436"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Hafızlık Bitiş Tarihi</w:t>
            </w:r>
          </w:p>
        </w:tc>
        <w:tc>
          <w:tcPr>
            <w:tcW w:w="2387"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Kursun Adı</w:t>
            </w:r>
          </w:p>
        </w:tc>
        <w:tc>
          <w:tcPr>
            <w:tcW w:w="2418"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Öğreticinin Adı</w:t>
            </w:r>
          </w:p>
        </w:tc>
      </w:tr>
      <w:tr w:rsidR="008B3D15" w:rsidRPr="00AE33A4" w:rsidTr="008B3D15">
        <w:trPr>
          <w:trHeight w:val="335"/>
          <w:jc w:val="center"/>
        </w:trPr>
        <w:tc>
          <w:tcPr>
            <w:tcW w:w="1653" w:type="dxa"/>
            <w:gridSpan w:val="2"/>
            <w:tcBorders>
              <w:top w:val="single" w:sz="4" w:space="0" w:color="auto"/>
              <w:left w:val="single" w:sz="4" w:space="0" w:color="auto"/>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p>
        </w:tc>
        <w:tc>
          <w:tcPr>
            <w:tcW w:w="212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4" w:space="0" w:color="auto"/>
              <w:left w:val="nil"/>
              <w:bottom w:val="single" w:sz="4" w:space="0" w:color="auto"/>
              <w:right w:val="single" w:sz="12" w:space="0" w:color="000000"/>
            </w:tcBorders>
            <w:shd w:val="clear" w:color="auto" w:fill="auto"/>
            <w:vAlign w:val="bottom"/>
          </w:tcPr>
          <w:p w:rsidR="008B3D15" w:rsidRPr="000E08B7" w:rsidRDefault="008B3D15" w:rsidP="00C75318">
            <w:pPr>
              <w:jc w:val="center"/>
              <w:rPr>
                <w:rFonts w:ascii="Arial TUR" w:hAnsi="Arial TUR" w:cs="Arial TUR"/>
                <w:b/>
                <w:i/>
                <w:sz w:val="18"/>
                <w:szCs w:val="18"/>
              </w:rPr>
            </w:pPr>
          </w:p>
        </w:tc>
      </w:tr>
      <w:tr w:rsidR="008B3D15" w:rsidRPr="00AE33A4" w:rsidTr="008B3D15">
        <w:trPr>
          <w:trHeight w:val="238"/>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HİZİP</w:t>
            </w:r>
          </w:p>
        </w:tc>
        <w:tc>
          <w:tcPr>
            <w:tcW w:w="1300" w:type="dxa"/>
            <w:vMerge w:val="restart"/>
            <w:tcBorders>
              <w:top w:val="nil"/>
              <w:left w:val="single" w:sz="4" w:space="0" w:color="auto"/>
              <w:bottom w:val="single" w:sz="12" w:space="0" w:color="000000"/>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Öğrencinin Vereceği Ders (Has+Ham)</w:t>
            </w:r>
          </w:p>
        </w:tc>
        <w:tc>
          <w:tcPr>
            <w:tcW w:w="212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1. Hafta</w:t>
            </w:r>
          </w:p>
        </w:tc>
        <w:tc>
          <w:tcPr>
            <w:tcW w:w="221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2. Hafta</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3. Hafta</w:t>
            </w:r>
          </w:p>
        </w:tc>
        <w:tc>
          <w:tcPr>
            <w:tcW w:w="2436"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4. Hafta</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5. Hafta</w:t>
            </w:r>
          </w:p>
        </w:tc>
        <w:tc>
          <w:tcPr>
            <w:tcW w:w="2418"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6. Hafta</w:t>
            </w:r>
          </w:p>
        </w:tc>
      </w:tr>
      <w:tr w:rsidR="008B3D15" w:rsidRPr="00AE33A4" w:rsidTr="008B3D15">
        <w:trPr>
          <w:trHeight w:val="646"/>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vMerge/>
            <w:tcBorders>
              <w:top w:val="nil"/>
              <w:left w:val="single" w:sz="4" w:space="0" w:color="auto"/>
              <w:bottom w:val="single" w:sz="12" w:space="0" w:color="000000"/>
              <w:right w:val="single" w:sz="12" w:space="0" w:color="auto"/>
            </w:tcBorders>
            <w:vAlign w:val="center"/>
          </w:tcPr>
          <w:p w:rsidR="008B3D15" w:rsidRPr="00AE33A4" w:rsidRDefault="008B3D15" w:rsidP="00C75318">
            <w:pPr>
              <w:rPr>
                <w:rFonts w:ascii="Arial TUR" w:hAnsi="Arial TUR" w:cs="Arial TUR"/>
                <w:sz w:val="18"/>
                <w:szCs w:val="18"/>
              </w:rPr>
            </w:pPr>
          </w:p>
        </w:tc>
        <w:tc>
          <w:tcPr>
            <w:tcW w:w="38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w:t>
            </w:r>
          </w:p>
        </w:tc>
        <w:tc>
          <w:tcPr>
            <w:tcW w:w="33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w:t>
            </w:r>
          </w:p>
        </w:tc>
        <w:tc>
          <w:tcPr>
            <w:tcW w:w="302"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w:t>
            </w:r>
          </w:p>
        </w:tc>
        <w:tc>
          <w:tcPr>
            <w:tcW w:w="269"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w:t>
            </w:r>
          </w:p>
        </w:tc>
        <w:tc>
          <w:tcPr>
            <w:tcW w:w="28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5</w:t>
            </w:r>
          </w:p>
        </w:tc>
        <w:tc>
          <w:tcPr>
            <w:tcW w:w="27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6</w:t>
            </w:r>
          </w:p>
        </w:tc>
        <w:tc>
          <w:tcPr>
            <w:tcW w:w="269"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7</w:t>
            </w:r>
          </w:p>
        </w:tc>
        <w:tc>
          <w:tcPr>
            <w:tcW w:w="2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8</w:t>
            </w:r>
          </w:p>
        </w:tc>
        <w:tc>
          <w:tcPr>
            <w:tcW w:w="26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10</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11</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13</w:t>
            </w:r>
          </w:p>
        </w:tc>
        <w:tc>
          <w:tcPr>
            <w:tcW w:w="341"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14</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15</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16</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17</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18</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20</w:t>
            </w:r>
          </w:p>
        </w:tc>
        <w:tc>
          <w:tcPr>
            <w:tcW w:w="341"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21</w:t>
            </w:r>
          </w:p>
        </w:tc>
        <w:tc>
          <w:tcPr>
            <w:tcW w:w="388"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23</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24</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25</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26</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27</w:t>
            </w:r>
          </w:p>
        </w:tc>
        <w:tc>
          <w:tcPr>
            <w:tcW w:w="343"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28</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30</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31</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33</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34</w:t>
            </w:r>
          </w:p>
        </w:tc>
        <w:tc>
          <w:tcPr>
            <w:tcW w:w="341" w:type="dxa"/>
            <w:tcBorders>
              <w:top w:val="nil"/>
              <w:left w:val="nil"/>
              <w:bottom w:val="single" w:sz="12" w:space="0" w:color="auto"/>
              <w:right w:val="nil"/>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35</w:t>
            </w:r>
          </w:p>
        </w:tc>
        <w:tc>
          <w:tcPr>
            <w:tcW w:w="344" w:type="dxa"/>
            <w:tcBorders>
              <w:top w:val="nil"/>
              <w:left w:val="single" w:sz="12" w:space="0" w:color="auto"/>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36</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37</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38</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39</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40</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41</w:t>
            </w:r>
          </w:p>
        </w:tc>
        <w:tc>
          <w:tcPr>
            <w:tcW w:w="354"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42</w:t>
            </w:r>
          </w:p>
        </w:tc>
      </w:tr>
      <w:tr w:rsidR="008A0A68"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IV. HİZİP</w:t>
            </w:r>
          </w:p>
        </w:tc>
        <w:tc>
          <w:tcPr>
            <w:tcW w:w="1300" w:type="dxa"/>
            <w:tcBorders>
              <w:top w:val="nil"/>
              <w:left w:val="nil"/>
              <w:bottom w:val="single" w:sz="4"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70C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70C0"/>
            <w:vAlign w:val="bottom"/>
          </w:tcPr>
          <w:p w:rsidR="008B3D15" w:rsidRPr="00AE33A4" w:rsidRDefault="008B3D15" w:rsidP="00C75318">
            <w:pPr>
              <w:rPr>
                <w:rFonts w:ascii="Arial TUR" w:hAnsi="Arial TUR" w:cs="Arial TUR"/>
                <w:color w:val="1F497D"/>
                <w:sz w:val="18"/>
                <w:szCs w:val="18"/>
              </w:rPr>
            </w:pPr>
            <w:r w:rsidRPr="00AE33A4">
              <w:rPr>
                <w:rFonts w:ascii="Arial TUR" w:hAnsi="Arial TUR" w:cs="Arial TUR"/>
                <w:color w:val="1F497D"/>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III.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10"/>
          <w:jc w:val="center"/>
        </w:trPr>
        <w:tc>
          <w:tcPr>
            <w:tcW w:w="353"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1300"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8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3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02"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69"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8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7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69"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88"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3"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5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r>
      <w:tr w:rsidR="008B3D15" w:rsidRPr="00AE33A4" w:rsidTr="008B3D15">
        <w:trPr>
          <w:trHeight w:val="491"/>
          <w:jc w:val="center"/>
        </w:trPr>
        <w:tc>
          <w:tcPr>
            <w:tcW w:w="353" w:type="dxa"/>
            <w:tcBorders>
              <w:top w:val="single" w:sz="12" w:space="0" w:color="auto"/>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1300" w:type="dxa"/>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Başlangıç Tarihi</w:t>
            </w:r>
          </w:p>
        </w:tc>
        <w:tc>
          <w:tcPr>
            <w:tcW w:w="2120"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Bitiş Tarihi</w:t>
            </w:r>
          </w:p>
        </w:tc>
        <w:tc>
          <w:tcPr>
            <w:tcW w:w="2210" w:type="dxa"/>
            <w:gridSpan w:val="7"/>
            <w:tcBorders>
              <w:top w:val="single" w:sz="12" w:space="0" w:color="auto"/>
              <w:left w:val="nil"/>
              <w:bottom w:val="single" w:sz="12"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Hizbin Tamamlandığı Toplam Gün Sayısı</w:t>
            </w:r>
          </w:p>
        </w:tc>
        <w:tc>
          <w:tcPr>
            <w:tcW w:w="2387"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Dönüş Sayısı </w:t>
            </w:r>
          </w:p>
        </w:tc>
        <w:tc>
          <w:tcPr>
            <w:tcW w:w="2436"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Mazeretsiz Ders Vermediği Gün Sayısı</w:t>
            </w:r>
          </w:p>
        </w:tc>
        <w:tc>
          <w:tcPr>
            <w:tcW w:w="2387"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Mazeretli Ders Vermediği Gün Sayısı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Hafızlık Takip Komisyonu Kanaati</w:t>
            </w:r>
          </w:p>
        </w:tc>
      </w:tr>
      <w:tr w:rsidR="008B3D15" w:rsidRPr="00AE33A4" w:rsidTr="008B3D15">
        <w:trPr>
          <w:trHeight w:val="280"/>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4.Hizip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8B3D15">
            <w:pPr>
              <w:rPr>
                <w:rFonts w:ascii="Arial TUR" w:hAnsi="Arial TUR" w:cs="Arial TUR"/>
                <w:sz w:val="18"/>
                <w:szCs w:val="18"/>
              </w:rPr>
            </w:pPr>
            <w:r>
              <w:rPr>
                <w:rFonts w:ascii="Arial TUR" w:hAnsi="Arial TUR" w:cs="Arial TUR"/>
                <w:sz w:val="18"/>
                <w:szCs w:val="18"/>
              </w:rPr>
              <w:t>3.Hizip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2.</w:t>
            </w:r>
            <w:r w:rsidRPr="00AE33A4">
              <w:rPr>
                <w:rFonts w:ascii="Arial TUR" w:hAnsi="Arial TUR" w:cs="Arial TUR"/>
                <w:sz w:val="18"/>
                <w:szCs w:val="18"/>
              </w:rPr>
              <w:t>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1.Hizip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628"/>
          <w:jc w:val="center"/>
        </w:trPr>
        <w:tc>
          <w:tcPr>
            <w:tcW w:w="353" w:type="dxa"/>
            <w:tcBorders>
              <w:top w:val="nil"/>
              <w:left w:val="nil"/>
              <w:bottom w:val="nil"/>
              <w:right w:val="nil"/>
            </w:tcBorders>
            <w:shd w:val="clear" w:color="auto" w:fill="auto"/>
            <w:vAlign w:val="center"/>
          </w:tcPr>
          <w:p w:rsidR="008B3D15" w:rsidRPr="00E0467C" w:rsidRDefault="008B3D15" w:rsidP="00C75318">
            <w:pPr>
              <w:jc w:val="center"/>
              <w:rPr>
                <w:rFonts w:ascii="Arial TUR" w:hAnsi="Arial TUR" w:cs="Arial TUR"/>
                <w:sz w:val="18"/>
                <w:szCs w:val="18"/>
              </w:rPr>
            </w:pPr>
            <w:r w:rsidRPr="00E0467C">
              <w:rPr>
                <w:rFonts w:ascii="Arial TUR" w:hAnsi="Arial TUR" w:cs="Arial TUR"/>
                <w:sz w:val="18"/>
                <w:szCs w:val="18"/>
              </w:rPr>
              <w:t>Not:</w:t>
            </w:r>
          </w:p>
        </w:tc>
        <w:tc>
          <w:tcPr>
            <w:tcW w:w="15258" w:type="dxa"/>
            <w:gridSpan w:val="43"/>
            <w:tcBorders>
              <w:top w:val="nil"/>
              <w:left w:val="nil"/>
              <w:bottom w:val="nil"/>
              <w:right w:val="nil"/>
            </w:tcBorders>
            <w:shd w:val="clear" w:color="auto" w:fill="auto"/>
            <w:vAlign w:val="bottom"/>
          </w:tcPr>
          <w:p w:rsidR="008B3D15" w:rsidRDefault="008B3D15" w:rsidP="00C75318">
            <w:pPr>
              <w:rPr>
                <w:rFonts w:ascii="Arial TUR" w:hAnsi="Arial TUR" w:cs="Arial TUR"/>
                <w:sz w:val="18"/>
                <w:szCs w:val="18"/>
              </w:rPr>
            </w:pPr>
          </w:p>
          <w:p w:rsidR="008B3D15" w:rsidRPr="00E0467C" w:rsidRDefault="008B3D15" w:rsidP="00C75318">
            <w:pPr>
              <w:rPr>
                <w:rFonts w:ascii="Arial TUR" w:hAnsi="Arial TUR" w:cs="Arial TUR"/>
                <w:sz w:val="18"/>
                <w:szCs w:val="18"/>
              </w:rPr>
            </w:pPr>
            <w:r w:rsidRPr="00E0467C">
              <w:rPr>
                <w:rFonts w:ascii="Arial TUR" w:hAnsi="Arial TUR" w:cs="Arial TUR"/>
                <w:sz w:val="18"/>
                <w:szCs w:val="18"/>
              </w:rPr>
              <w:t>Çizelgede her</w:t>
            </w:r>
            <w:r>
              <w:rPr>
                <w:rFonts w:ascii="Arial TUR" w:hAnsi="Arial TUR" w:cs="Arial TUR"/>
                <w:sz w:val="18"/>
                <w:szCs w:val="18"/>
              </w:rPr>
              <w:t xml:space="preserve"> </w:t>
            </w:r>
            <w:r w:rsidRPr="00E0467C">
              <w:rPr>
                <w:rFonts w:ascii="Arial TUR" w:hAnsi="Arial TUR" w:cs="Arial TUR"/>
                <w:sz w:val="18"/>
                <w:szCs w:val="18"/>
              </w:rPr>
              <w:t>bir dönüşün bitirilmesi için 35 gün esas alınacaktır. Ancak öğrenci herhangi bir sebeple dönüşü istenilen sürede tamamlayamazsa çizelgede 6. hafta olarak belirtilen bölüm kullanılacaktır. Hizip sonunda Hafızlık Takip Komisyonunun öğrenciyi değerlendirmesinde bu çizelge esas olacaktır. Çizelge doldurulurken öğrencinin ders verdiği günler yeşil, vermediği günler kırmızı ve resmi tatil günleri mavi olarak işaretlenecektir.</w:t>
            </w:r>
          </w:p>
        </w:tc>
      </w:tr>
    </w:tbl>
    <w:p w:rsidR="008B3D15" w:rsidRPr="00F4607F" w:rsidRDefault="008B3D15" w:rsidP="008B3D15">
      <w:pPr>
        <w:jc w:val="lowKashida"/>
        <w:rPr>
          <w:rFonts w:ascii="Verdana" w:hAnsi="Verdana"/>
          <w:sz w:val="6"/>
          <w:szCs w:val="6"/>
        </w:rPr>
      </w:pPr>
    </w:p>
    <w:p w:rsidR="006D2FE8" w:rsidRDefault="006D2FE8"/>
    <w:sectPr w:rsidR="006D2FE8" w:rsidSect="00C75318">
      <w:pgSz w:w="16838" w:h="11906" w:orient="landscape" w:code="9"/>
      <w:pgMar w:top="340" w:right="289" w:bottom="193"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FE" w:rsidRDefault="00291EFE" w:rsidP="00C75318">
      <w:r>
        <w:separator/>
      </w:r>
    </w:p>
  </w:endnote>
  <w:endnote w:type="continuationSeparator" w:id="0">
    <w:p w:rsidR="00291EFE" w:rsidRDefault="00291EFE" w:rsidP="00C7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FE" w:rsidRDefault="00291EFE" w:rsidP="00C75318">
      <w:r>
        <w:separator/>
      </w:r>
    </w:p>
  </w:footnote>
  <w:footnote w:type="continuationSeparator" w:id="0">
    <w:p w:rsidR="00291EFE" w:rsidRDefault="00291EFE" w:rsidP="00C75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5"/>
    <w:rsid w:val="000E08B7"/>
    <w:rsid w:val="00291EFE"/>
    <w:rsid w:val="006D2FE8"/>
    <w:rsid w:val="006D4CE6"/>
    <w:rsid w:val="008A0A68"/>
    <w:rsid w:val="008B3D15"/>
    <w:rsid w:val="008F409D"/>
    <w:rsid w:val="00C75318"/>
    <w:rsid w:val="00D00D10"/>
    <w:rsid w:val="00E42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ADD67-F2C1-4C7F-A6CD-0FB28FB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1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8B3D15"/>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3D15"/>
    <w:rPr>
      <w:rFonts w:ascii="Cambria" w:eastAsia="Times New Roman" w:hAnsi="Cambria" w:cs="Times New Roman"/>
      <w:b/>
      <w:bCs/>
      <w:i/>
      <w:iCs/>
      <w:sz w:val="28"/>
      <w:szCs w:val="28"/>
      <w:lang w:eastAsia="tr-TR"/>
    </w:rPr>
  </w:style>
  <w:style w:type="paragraph" w:styleId="stbilgi">
    <w:name w:val="header"/>
    <w:basedOn w:val="Normal"/>
    <w:link w:val="stbilgiChar"/>
    <w:uiPriority w:val="99"/>
    <w:semiHidden/>
    <w:unhideWhenUsed/>
    <w:rsid w:val="00C75318"/>
    <w:pPr>
      <w:tabs>
        <w:tab w:val="center" w:pos="4536"/>
        <w:tab w:val="right" w:pos="9072"/>
      </w:tabs>
    </w:pPr>
  </w:style>
  <w:style w:type="character" w:customStyle="1" w:styleId="stbilgiChar">
    <w:name w:val="Üstbilgi Char"/>
    <w:basedOn w:val="VarsaylanParagrafYazTipi"/>
    <w:link w:val="stbilgi"/>
    <w:uiPriority w:val="99"/>
    <w:semiHidden/>
    <w:rsid w:val="00C7531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75318"/>
    <w:pPr>
      <w:tabs>
        <w:tab w:val="center" w:pos="4536"/>
        <w:tab w:val="right" w:pos="9072"/>
      </w:tabs>
    </w:pPr>
  </w:style>
  <w:style w:type="character" w:customStyle="1" w:styleId="AltbilgiChar">
    <w:name w:val="Altbilgi Char"/>
    <w:basedOn w:val="VarsaylanParagrafYazTipi"/>
    <w:link w:val="Altbilgi"/>
    <w:uiPriority w:val="99"/>
    <w:semiHidden/>
    <w:rsid w:val="00C7531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HP</cp:lastModifiedBy>
  <cp:revision>3</cp:revision>
  <cp:lastPrinted>2012-11-05T07:48:00Z</cp:lastPrinted>
  <dcterms:created xsi:type="dcterms:W3CDTF">2020-10-20T20:15:00Z</dcterms:created>
  <dcterms:modified xsi:type="dcterms:W3CDTF">2020-10-20T20:15:00Z</dcterms:modified>
</cp:coreProperties>
</file>